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B0E5C" w14:textId="77777777" w:rsidR="00CF6154" w:rsidRPr="00CF6154" w:rsidRDefault="00CF6154" w:rsidP="00CF6154">
      <w:pPr>
        <w:rPr>
          <w:b/>
          <w:bCs/>
        </w:rPr>
      </w:pPr>
      <w:r w:rsidRPr="00CF6154">
        <w:rPr>
          <w:b/>
          <w:bCs/>
        </w:rPr>
        <w:t>Template: Proposal for Installation of Pickleball Court</w:t>
      </w:r>
    </w:p>
    <w:p w14:paraId="1DD2B8AA" w14:textId="77777777" w:rsidR="00CF6154" w:rsidRPr="00CF6154" w:rsidRDefault="00CF6154" w:rsidP="00CF6154">
      <w:r w:rsidRPr="00CF6154">
        <w:rPr>
          <w:b/>
          <w:bCs/>
        </w:rPr>
        <w:t>To,</w:t>
      </w:r>
      <w:r w:rsidRPr="00CF6154">
        <w:t xml:space="preserve"> The President / Secretary, [Name of your Housing Society/RWA], [City, State].</w:t>
      </w:r>
    </w:p>
    <w:p w14:paraId="3803120C" w14:textId="77777777" w:rsidR="00CF6154" w:rsidRPr="00CF6154" w:rsidRDefault="00CF6154" w:rsidP="00CF6154">
      <w:r w:rsidRPr="00CF6154">
        <w:rPr>
          <w:b/>
          <w:bCs/>
        </w:rPr>
        <w:t>Date:</w:t>
      </w:r>
      <w:r w:rsidRPr="00CF6154">
        <w:t xml:space="preserve"> [Insert Date]</w:t>
      </w:r>
    </w:p>
    <w:p w14:paraId="68D82A5A" w14:textId="77777777" w:rsidR="00CF6154" w:rsidRPr="00CF6154" w:rsidRDefault="00CF6154" w:rsidP="00CF6154">
      <w:r w:rsidRPr="00CF6154">
        <w:rPr>
          <w:b/>
          <w:bCs/>
        </w:rPr>
        <w:t>Subject: Proposal for the Development of a Pickleball Court in [Name of Society]</w:t>
      </w:r>
    </w:p>
    <w:p w14:paraId="47DDB049" w14:textId="77777777" w:rsidR="00CF6154" w:rsidRPr="00CF6154" w:rsidRDefault="00CF6154" w:rsidP="00CF6154">
      <w:r w:rsidRPr="00CF6154">
        <w:rPr>
          <w:b/>
          <w:bCs/>
        </w:rPr>
        <w:t>Dear Members of the Managing Committee,</w:t>
      </w:r>
    </w:p>
    <w:p w14:paraId="1EC0C873" w14:textId="77777777" w:rsidR="00CF6154" w:rsidRPr="00CF6154" w:rsidRDefault="00CF6154" w:rsidP="00CF6154">
      <w:r w:rsidRPr="00CF6154">
        <w:t>We, the undersigned residents of [Name of Society], are writing to formally propose the development of a professional Pickleball court within our premises. As you may be aware, Pickleball is currently the fastest-growing sport in India, known for its health benefits and social appeal across all age groups.</w:t>
      </w:r>
    </w:p>
    <w:p w14:paraId="64D694C7" w14:textId="77777777" w:rsidR="00CF6154" w:rsidRPr="00CF6154" w:rsidRDefault="00CF6154" w:rsidP="00CF6154">
      <w:r w:rsidRPr="00CF6154">
        <w:t>We have identified [Insert Location, e.g., the unused area near the back gate / the old badminton court] as a suitable site for this facility.</w:t>
      </w:r>
    </w:p>
    <w:p w14:paraId="17168E8E" w14:textId="77777777" w:rsidR="00CF6154" w:rsidRPr="00CF6154" w:rsidRDefault="00CF6154" w:rsidP="00CF6154">
      <w:pPr>
        <w:rPr>
          <w:b/>
          <w:bCs/>
        </w:rPr>
      </w:pPr>
      <w:r w:rsidRPr="00CF6154">
        <w:rPr>
          <w:b/>
          <w:bCs/>
        </w:rPr>
        <w:t>1. Why Pickleball for Our Society?</w:t>
      </w:r>
    </w:p>
    <w:p w14:paraId="5767A584" w14:textId="77777777" w:rsidR="00CF6154" w:rsidRPr="00CF6154" w:rsidRDefault="00CF6154" w:rsidP="00CF6154">
      <w:r w:rsidRPr="00CF6154">
        <w:t>Unlike other sports, Pickleball offers unique advantages for a residential community:</w:t>
      </w:r>
    </w:p>
    <w:p w14:paraId="3E45A12E" w14:textId="77777777" w:rsidR="00CF6154" w:rsidRPr="00CF6154" w:rsidRDefault="00CF6154" w:rsidP="00CF6154">
      <w:pPr>
        <w:numPr>
          <w:ilvl w:val="0"/>
          <w:numId w:val="4"/>
        </w:numPr>
      </w:pPr>
      <w:r w:rsidRPr="00CF6154">
        <w:rPr>
          <w:b/>
          <w:bCs/>
        </w:rPr>
        <w:t>Inter-generational Play:</w:t>
      </w:r>
      <w:r w:rsidRPr="00CF6154">
        <w:t xml:space="preserve"> It is a low-impact sport suitable for senior citizens (for joint health) as well as children (for physical activity), promoting community bonding.</w:t>
      </w:r>
    </w:p>
    <w:p w14:paraId="10452E97" w14:textId="77777777" w:rsidR="00CF6154" w:rsidRPr="00CF6154" w:rsidRDefault="00CF6154" w:rsidP="00CF6154">
      <w:pPr>
        <w:numPr>
          <w:ilvl w:val="0"/>
          <w:numId w:val="4"/>
        </w:numPr>
      </w:pPr>
      <w:r w:rsidRPr="00CF6154">
        <w:rPr>
          <w:b/>
          <w:bCs/>
        </w:rPr>
        <w:t>Property Value Appreciation:</w:t>
      </w:r>
      <w:r w:rsidRPr="00CF6154">
        <w:t xml:space="preserve"> In 2026, "Pickleball Ready" is a premium tag in the Indian real estate market. Modern amenities directly impact the rental and resale value of our apartments.</w:t>
      </w:r>
    </w:p>
    <w:p w14:paraId="49191845" w14:textId="77777777" w:rsidR="00CF6154" w:rsidRPr="00CF6154" w:rsidRDefault="00CF6154" w:rsidP="00CF6154">
      <w:pPr>
        <w:numPr>
          <w:ilvl w:val="0"/>
          <w:numId w:val="4"/>
        </w:numPr>
      </w:pPr>
      <w:r w:rsidRPr="00CF6154">
        <w:rPr>
          <w:b/>
          <w:bCs/>
        </w:rPr>
        <w:t>Safety:</w:t>
      </w:r>
      <w:r w:rsidRPr="00CF6154">
        <w:t xml:space="preserve"> The ball is lightweight and perforated (wiffle ball), significantly reducing the risk of injury to bystanders or damage to parked vehicles compared to cricket or tennis.</w:t>
      </w:r>
    </w:p>
    <w:p w14:paraId="62C4D87F" w14:textId="77777777" w:rsidR="00CF6154" w:rsidRPr="00CF6154" w:rsidRDefault="00CF6154" w:rsidP="00CF6154">
      <w:pPr>
        <w:rPr>
          <w:b/>
          <w:bCs/>
        </w:rPr>
      </w:pPr>
      <w:r w:rsidRPr="00CF6154">
        <w:rPr>
          <w:b/>
          <w:bCs/>
        </w:rPr>
        <w:t>2. Addressing Noise &amp; Maintenance</w:t>
      </w:r>
    </w:p>
    <w:p w14:paraId="34B25A47" w14:textId="77777777" w:rsidR="00CF6154" w:rsidRPr="00CF6154" w:rsidRDefault="00CF6154" w:rsidP="00CF6154">
      <w:r w:rsidRPr="00CF6154">
        <w:t>We understand the importance of maintaining a peaceful environment. To address potential concerns, we propose:</w:t>
      </w:r>
    </w:p>
    <w:p w14:paraId="393E1CFA" w14:textId="77777777" w:rsidR="00CF6154" w:rsidRPr="00CF6154" w:rsidRDefault="00CF6154" w:rsidP="00CF6154">
      <w:pPr>
        <w:numPr>
          <w:ilvl w:val="0"/>
          <w:numId w:val="5"/>
        </w:numPr>
      </w:pPr>
      <w:r w:rsidRPr="00CF6154">
        <w:rPr>
          <w:b/>
          <w:bCs/>
        </w:rPr>
        <w:t>Acoustic Measures:</w:t>
      </w:r>
      <w:r w:rsidRPr="00CF6154">
        <w:t xml:space="preserve"> Installation of 10-ft professional fencing with noise-dampening mesh.</w:t>
      </w:r>
    </w:p>
    <w:p w14:paraId="1EEA6BBA" w14:textId="77777777" w:rsidR="00CF6154" w:rsidRPr="00CF6154" w:rsidRDefault="00CF6154" w:rsidP="00CF6154">
      <w:pPr>
        <w:numPr>
          <w:ilvl w:val="0"/>
          <w:numId w:val="5"/>
        </w:numPr>
      </w:pPr>
      <w:r w:rsidRPr="00CF6154">
        <w:rPr>
          <w:b/>
          <w:bCs/>
        </w:rPr>
        <w:t>Regulated Timings:</w:t>
      </w:r>
      <w:r w:rsidRPr="00CF6154">
        <w:t xml:space="preserve"> Proposed play hours are 7:00 AM – 10:00 AM and 5:00 PM – 9:00 PM to ensure zero disturbance during quiet hours.</w:t>
      </w:r>
    </w:p>
    <w:p w14:paraId="22338E4C" w14:textId="77777777" w:rsidR="00CF6154" w:rsidRPr="00CF6154" w:rsidRDefault="00CF6154" w:rsidP="00CF6154">
      <w:pPr>
        <w:numPr>
          <w:ilvl w:val="0"/>
          <w:numId w:val="5"/>
        </w:numPr>
      </w:pPr>
      <w:r w:rsidRPr="00CF6154">
        <w:rPr>
          <w:b/>
          <w:bCs/>
        </w:rPr>
        <w:t>Low Maintenance:</w:t>
      </w:r>
      <w:r w:rsidRPr="00CF6154">
        <w:t xml:space="preserve"> Once constructed with an acrylic surface, the court requires only basic cleaning, costing less than [₹X,000] per month.</w:t>
      </w:r>
    </w:p>
    <w:p w14:paraId="2EE6B747" w14:textId="77777777" w:rsidR="00CF6154" w:rsidRPr="00CF6154" w:rsidRDefault="00CF6154" w:rsidP="00CF6154">
      <w:pPr>
        <w:rPr>
          <w:b/>
          <w:bCs/>
        </w:rPr>
      </w:pPr>
      <w:r w:rsidRPr="00CF6154">
        <w:rPr>
          <w:b/>
          <w:bCs/>
        </w:rPr>
        <w:t>3. Proposed Execution Plan</w:t>
      </w:r>
    </w:p>
    <w:p w14:paraId="6411E513" w14:textId="77777777" w:rsidR="00CF6154" w:rsidRPr="00CF6154" w:rsidRDefault="00CF6154" w:rsidP="00CF6154">
      <w:r w:rsidRPr="00CF6154">
        <w:t>We suggest a two-phase approach to minimize financial risk:</w:t>
      </w:r>
    </w:p>
    <w:p w14:paraId="1D8DF248" w14:textId="77777777" w:rsidR="00CF6154" w:rsidRPr="00CF6154" w:rsidRDefault="00CF6154" w:rsidP="00CF6154">
      <w:pPr>
        <w:numPr>
          <w:ilvl w:val="0"/>
          <w:numId w:val="6"/>
        </w:numPr>
      </w:pPr>
      <w:r w:rsidRPr="00CF6154">
        <w:rPr>
          <w:b/>
          <w:bCs/>
        </w:rPr>
        <w:t>Phase 1 (Trial):</w:t>
      </w:r>
      <w:r w:rsidRPr="00CF6154">
        <w:t xml:space="preserve"> Mark temporary lines on the identified area for a 15-day trial period using a portable net.</w:t>
      </w:r>
    </w:p>
    <w:p w14:paraId="6994689B" w14:textId="77777777" w:rsidR="00CF6154" w:rsidRPr="00CF6154" w:rsidRDefault="00CF6154" w:rsidP="00CF6154">
      <w:pPr>
        <w:numPr>
          <w:ilvl w:val="0"/>
          <w:numId w:val="6"/>
        </w:numPr>
      </w:pPr>
      <w:r w:rsidRPr="00CF6154">
        <w:rPr>
          <w:b/>
          <w:bCs/>
        </w:rPr>
        <w:lastRenderedPageBreak/>
        <w:t>Phase 2 (Permanent):</w:t>
      </w:r>
      <w:r w:rsidRPr="00CF6154">
        <w:t xml:space="preserve"> Upon successful feedback, proceed with professional surfacing and fencing through a verified vendor.</w:t>
      </w:r>
    </w:p>
    <w:p w14:paraId="7D7DE1D7" w14:textId="77777777" w:rsidR="00CF6154" w:rsidRPr="00CF6154" w:rsidRDefault="00CF6154" w:rsidP="00CF6154">
      <w:pPr>
        <w:rPr>
          <w:b/>
          <w:bCs/>
        </w:rPr>
      </w:pPr>
      <w:r w:rsidRPr="00CF6154">
        <w:rPr>
          <w:b/>
          <w:bCs/>
        </w:rPr>
        <w:t>4. Funding Request</w:t>
      </w:r>
    </w:p>
    <w:p w14:paraId="614DE5A5" w14:textId="77777777" w:rsidR="00CF6154" w:rsidRPr="00CF6154" w:rsidRDefault="00CF6154" w:rsidP="00CF6154">
      <w:r w:rsidRPr="00CF6154">
        <w:t>[Choose one option below]</w:t>
      </w:r>
    </w:p>
    <w:p w14:paraId="046FE48E" w14:textId="77777777" w:rsidR="00CF6154" w:rsidRPr="00CF6154" w:rsidRDefault="00CF6154" w:rsidP="00CF6154">
      <w:pPr>
        <w:numPr>
          <w:ilvl w:val="0"/>
          <w:numId w:val="7"/>
        </w:numPr>
      </w:pPr>
      <w:r w:rsidRPr="00CF6154">
        <w:rPr>
          <w:b/>
          <w:bCs/>
        </w:rPr>
        <w:t>Option A:</w:t>
      </w:r>
      <w:r w:rsidRPr="00CF6154">
        <w:t xml:space="preserve"> We request the RWA to allocate funds from the Sinking Fund/Maintenance Fund for this amenity upgrade.</w:t>
      </w:r>
    </w:p>
    <w:p w14:paraId="539FC77E" w14:textId="77777777" w:rsidR="00CF6154" w:rsidRPr="00CF6154" w:rsidRDefault="00CF6154" w:rsidP="00CF6154">
      <w:pPr>
        <w:numPr>
          <w:ilvl w:val="0"/>
          <w:numId w:val="7"/>
        </w:numPr>
      </w:pPr>
      <w:r w:rsidRPr="00CF6154">
        <w:rPr>
          <w:b/>
          <w:bCs/>
        </w:rPr>
        <w:t>Option B:</w:t>
      </w:r>
      <w:r w:rsidRPr="00CF6154">
        <w:t xml:space="preserve"> Interested residents are willing to contribute a one-time "Founder’s Fee" to cover 50% of the construction cost.</w:t>
      </w:r>
    </w:p>
    <w:p w14:paraId="33B5178C" w14:textId="77777777" w:rsidR="00CF6154" w:rsidRPr="00CF6154" w:rsidRDefault="00CF6154" w:rsidP="00CF6154">
      <w:r w:rsidRPr="00CF6154">
        <w:t>We request the Committee to include this proposal in the agenda for the upcoming Managing Committee Meeting / General Body Meeting (GBM). We are happy to provide a live demonstration or a detailed cost breakdown (BOQ) upon request.</w:t>
      </w:r>
    </w:p>
    <w:p w14:paraId="4555297B" w14:textId="77777777" w:rsidR="00CF6154" w:rsidRPr="00CF6154" w:rsidRDefault="00CF6154" w:rsidP="00CF6154">
      <w:r w:rsidRPr="00CF6154">
        <w:t>Looking forward to your positive response.</w:t>
      </w:r>
    </w:p>
    <w:p w14:paraId="6F25226E" w14:textId="77777777" w:rsidR="00CF6154" w:rsidRPr="00CF6154" w:rsidRDefault="00CF6154" w:rsidP="00CF6154">
      <w:r w:rsidRPr="00CF6154">
        <w:rPr>
          <w:b/>
          <w:bCs/>
        </w:rPr>
        <w:t>Sincerely,</w:t>
      </w:r>
    </w:p>
    <w:p w14:paraId="7EA6D27D" w14:textId="77777777" w:rsidR="00CF6154" w:rsidRPr="00CF6154" w:rsidRDefault="00CF6154" w:rsidP="00CF6154">
      <w:r w:rsidRPr="00CF6154">
        <w:t>[Your Name/Representative Name] Flat No: [Your Flat Number] Phone: [Your Phone Number]</w:t>
      </w:r>
    </w:p>
    <w:p w14:paraId="60E6016A" w14:textId="77777777" w:rsidR="00CF6154" w:rsidRPr="00CF6154" w:rsidRDefault="00CF6154" w:rsidP="00CF6154">
      <w:r w:rsidRPr="00CF6154">
        <w:rPr>
          <w:b/>
          <w:bCs/>
        </w:rPr>
        <w:t>Annexure:</w:t>
      </w:r>
    </w:p>
    <w:p w14:paraId="72D13105" w14:textId="77777777" w:rsidR="00CF6154" w:rsidRPr="00CF6154" w:rsidRDefault="00CF6154" w:rsidP="00CF6154">
      <w:pPr>
        <w:numPr>
          <w:ilvl w:val="0"/>
          <w:numId w:val="8"/>
        </w:numPr>
      </w:pPr>
      <w:r w:rsidRPr="00CF6154">
        <w:t>Signatures of [Number] supporting residents.</w:t>
      </w:r>
    </w:p>
    <w:p w14:paraId="5E529423" w14:textId="77777777" w:rsidR="00CF6154" w:rsidRPr="00CF6154" w:rsidRDefault="00CF6154" w:rsidP="00CF6154">
      <w:pPr>
        <w:numPr>
          <w:ilvl w:val="0"/>
          <w:numId w:val="8"/>
        </w:numPr>
      </w:pPr>
      <w:r w:rsidRPr="00CF6154">
        <w:t>Rough layout and dimensions (30x60 ft).</w:t>
      </w:r>
    </w:p>
    <w:p w14:paraId="4FF6E028" w14:textId="77777777" w:rsidR="007E60EC" w:rsidRDefault="007E60EC"/>
    <w:sectPr w:rsidR="007E60EC" w:rsidSect="00CF6154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638AA"/>
    <w:multiLevelType w:val="multilevel"/>
    <w:tmpl w:val="2C9E1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847061"/>
    <w:multiLevelType w:val="multilevel"/>
    <w:tmpl w:val="FADA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29678E"/>
    <w:multiLevelType w:val="multilevel"/>
    <w:tmpl w:val="20E44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ED1562"/>
    <w:multiLevelType w:val="multilevel"/>
    <w:tmpl w:val="F9E6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797DDB"/>
    <w:multiLevelType w:val="multilevel"/>
    <w:tmpl w:val="F90C0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262337"/>
    <w:multiLevelType w:val="multilevel"/>
    <w:tmpl w:val="78445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7D79E4"/>
    <w:multiLevelType w:val="multilevel"/>
    <w:tmpl w:val="D0443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A418A6"/>
    <w:multiLevelType w:val="multilevel"/>
    <w:tmpl w:val="941A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9792466">
    <w:abstractNumId w:val="6"/>
  </w:num>
  <w:num w:numId="2" w16cid:durableId="1411585489">
    <w:abstractNumId w:val="5"/>
  </w:num>
  <w:num w:numId="3" w16cid:durableId="1903907137">
    <w:abstractNumId w:val="1"/>
  </w:num>
  <w:num w:numId="4" w16cid:durableId="2010674590">
    <w:abstractNumId w:val="4"/>
  </w:num>
  <w:num w:numId="5" w16cid:durableId="672344284">
    <w:abstractNumId w:val="7"/>
  </w:num>
  <w:num w:numId="6" w16cid:durableId="299652902">
    <w:abstractNumId w:val="2"/>
  </w:num>
  <w:num w:numId="7" w16cid:durableId="1251308632">
    <w:abstractNumId w:val="0"/>
  </w:num>
  <w:num w:numId="8" w16cid:durableId="1991136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154"/>
    <w:rsid w:val="001570CD"/>
    <w:rsid w:val="002203BA"/>
    <w:rsid w:val="002C15B0"/>
    <w:rsid w:val="00361FB0"/>
    <w:rsid w:val="0046367C"/>
    <w:rsid w:val="00507098"/>
    <w:rsid w:val="007E60EC"/>
    <w:rsid w:val="00865FFC"/>
    <w:rsid w:val="00BE2774"/>
    <w:rsid w:val="00CF6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9F120"/>
  <w15:chartTrackingRefBased/>
  <w15:docId w15:val="{0F5C7723-E750-4BA0-B32A-0E4ED726B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" w:eastAsiaTheme="minorHAnsi" w:hAnsi="a" w:cstheme="minorBidi"/>
        <w:kern w:val="2"/>
        <w:sz w:val="24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61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61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15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15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15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15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15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15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15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1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61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15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15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15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15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15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15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15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1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61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15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615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1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61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1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61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1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1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1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2517</Characters>
  <Application>Microsoft Office Word</Application>
  <DocSecurity>0</DocSecurity>
  <Lines>20</Lines>
  <Paragraphs>5</Paragraphs>
  <ScaleCrop>false</ScaleCrop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 Singh</dc:creator>
  <cp:keywords/>
  <dc:description/>
  <cp:lastModifiedBy>Harsh Singh</cp:lastModifiedBy>
  <cp:revision>2</cp:revision>
  <dcterms:created xsi:type="dcterms:W3CDTF">2026-02-01T03:19:00Z</dcterms:created>
  <dcterms:modified xsi:type="dcterms:W3CDTF">2026-02-01T03:19:00Z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f809cf2b-64c8-4712-adc7-41af36cf86e5</vt:lpwstr>
  </property>
</Properties>
</file>